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94" w:rsidRDefault="00554A94">
      <w:pPr>
        <w:pStyle w:val="4"/>
        <w:jc w:val="center"/>
      </w:pPr>
      <w:bookmarkStart w:id="0" w:name="yui_3_17_2_1_1475052235533_31"/>
      <w:bookmarkStart w:id="1" w:name="_GoBack"/>
      <w:bookmarkEnd w:id="0"/>
      <w:bookmarkEnd w:id="1"/>
    </w:p>
    <w:p w:rsidR="00000000" w:rsidRDefault="0070772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lastRenderedPageBreak/>
        <w:t>ДОГОВОР (публичная оферта)</w:t>
      </w:r>
    </w:p>
    <w:p w:rsidR="00554A94" w:rsidRDefault="00707720">
      <w:pPr>
        <w:pStyle w:val="Textbody"/>
        <w:ind w:left="227" w:right="227" w:firstLine="340"/>
        <w:jc w:val="both"/>
      </w:pPr>
      <w:r>
        <w:rPr>
          <w:color w:val="222222"/>
        </w:rPr>
        <w:t xml:space="preserve">Федеральное государственное бюджетное учреждение здравоохранения "Центр гигиены и эпидемиологии № 25 Федерального медико-биологического агентства", </w:t>
      </w:r>
      <w:r>
        <w:rPr>
          <w:color w:val="222222"/>
        </w:rPr>
        <w:t>именуемое далее "Исполнитель" в лице главного врача Урютовой Ларисы Александровны, действующего на основании Устава и физическое лицо, именуемое далее "Заказчик", заключили настоящий Договор (публичная оферта) о нижеследующем.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1. Предмет договора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1.1. Испо</w:t>
      </w:r>
      <w:r>
        <w:rPr>
          <w:color w:val="222222"/>
        </w:rPr>
        <w:t xml:space="preserve">лнитель предоставляет Заказчику услуги по заочному (дистанционному) гигиеническому обучению и аттестации по программам, указанным на портале заочного (дистанционного) гигиенического обучения </w:t>
      </w:r>
      <w:hyperlink r:id="rId6" w:history="1">
        <w:r>
          <w:rPr>
            <w:color w:val="222222"/>
          </w:rPr>
          <w:t>https://gigtest.ru/test/site/signup?department_id=129</w:t>
        </w:r>
      </w:hyperlink>
      <w:r>
        <w:rPr>
          <w:color w:val="222222"/>
        </w:rPr>
        <w:t>, на условиях настоящего Договора (публичной оферты) на платной основе.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1.2. Договор (публичная оферта) и Приложения являются официальными документами и публикуются на веб-сайте Исполнителя </w:t>
      </w:r>
      <w:hyperlink r:id="rId7" w:history="1">
        <w:r>
          <w:t>https://gigtest.ru/test/site/signup?department_id=129</w:t>
        </w:r>
      </w:hyperlink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2. Общие положения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2.1. Договор (публичная оферта) регулирует отношения между Исполнителем и Заказчиком по предоставлению услуг по заочном</w:t>
      </w:r>
      <w:r>
        <w:rPr>
          <w:color w:val="222222"/>
        </w:rPr>
        <w:t xml:space="preserve">у (дистанционному) гигиеническому обучению и аттестации Заказчика по программам гигиенического обучения и аттестации, размещенным на сайте Исполнителя </w:t>
      </w:r>
      <w:hyperlink r:id="rId8" w:history="1">
        <w:r>
          <w:rPr>
            <w:color w:val="222222"/>
          </w:rPr>
          <w:t>https://gigtest.ru/test/site/signu</w:t>
        </w:r>
        <w:r>
          <w:rPr>
            <w:color w:val="222222"/>
          </w:rPr>
          <w:t>p?department_id=129</w:t>
        </w:r>
      </w:hyperlink>
      <w:r>
        <w:rPr>
          <w:color w:val="222222"/>
        </w:rPr>
        <w:t xml:space="preserve"> и имеет целью определение взаимных прав,  обязанностей и ответственности  Исполнителя и Заказчика.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2.2. Договор (публичная оферта) составлен с учетом действующего законодательства и является юридически обязательным документом для  сторо</w:t>
      </w:r>
      <w:r>
        <w:rPr>
          <w:color w:val="222222"/>
        </w:rPr>
        <w:t>н, в том числе при решении споров между Федеральным государственным бюджетным учреждением здравоохранения "Центр гигиены и эпидемиологии № 25 Федерального медико-биологического агентства" и Заказчиком  в судебных и иных органах.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2.3. Взаимоотношения сторон</w:t>
      </w:r>
      <w:r>
        <w:rPr>
          <w:color w:val="222222"/>
        </w:rPr>
        <w:t>, неоговоренные настоящим Договором (публичной оферты), регулируются нормами действующего законодательства Российской Федерации.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3. Порядок принятия условий договора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 xml:space="preserve">3.1. Заказчик самостоятельно знакомится с текстом настоящего Договора (публичной оферты), </w:t>
      </w:r>
      <w:r>
        <w:rPr>
          <w:color w:val="222222"/>
        </w:rPr>
        <w:t>стоимостью услуг (Приложение №1), с перечнем курсов заочного (дистанционного) гигиенического обучения (Приложение №2).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3.2. Согласием (акцептом) Заказчика с условиями Договора (публичной оферты) и его Приложений является заполнение Заказчиком заявки (форма</w:t>
      </w:r>
      <w:r>
        <w:rPr>
          <w:color w:val="222222"/>
        </w:rPr>
        <w:t xml:space="preserve"> на веб-сайте Исполнителя </w:t>
      </w:r>
      <w:hyperlink r:id="rId9" w:history="1">
        <w:r>
          <w:rPr>
            <w:color w:val="222222"/>
          </w:rPr>
          <w:t>https://gigtest.ru/test/site/signup?department_id=129</w:t>
        </w:r>
      </w:hyperlink>
      <w:r>
        <w:rPr>
          <w:color w:val="222222"/>
        </w:rPr>
        <w:t xml:space="preserve"> и оплата Услуг Исполнителю в порядке, обозначенном в Договоре (публичной оферты).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3.3. После заполнения З</w:t>
      </w:r>
      <w:r>
        <w:rPr>
          <w:color w:val="222222"/>
        </w:rPr>
        <w:t>аказчиком Заявки, данные, указанные Заказчиком при заполнении, хранятся у Исполнителя в течение 30 (тридцати) календарных дней.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lastRenderedPageBreak/>
        <w:t xml:space="preserve">3.3.1. В случае непоступления оплаты от Заказчика на расчетный счет Исполнителя в течение 30 (тридцати) календарных дней эти </w:t>
      </w:r>
      <w:r>
        <w:rPr>
          <w:color w:val="222222"/>
        </w:rPr>
        <w:t>данные удаляются.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3.3.2 Если Заказчик по истечении 30 (тридцати) календарных дней изъявит желание получить Услуги Исполнителя, то ему необходимо будет заполнить форму Заявки повторно.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3.4. Датой заключения настоящего Договора (публичной оферты) считается д</w:t>
      </w:r>
      <w:r>
        <w:rPr>
          <w:color w:val="222222"/>
        </w:rPr>
        <w:t>ата поступления на расчетный счет Исполнителя оплаты от Заказчика за Услуги Исполнителя.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3.5. При наличии заполненной Заказчиком заявки у Исполнителя и после поступления на расчетный счет Исполнителя соответствующей оплаты Заказчика данный Договор (публичн</w:t>
      </w:r>
      <w:r>
        <w:rPr>
          <w:color w:val="222222"/>
        </w:rPr>
        <w:t>ой оферты) считается заключенным.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4. Оплата за обучение и порядок расчетов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4.1. Стоимость обучения устанавливается в рублях Российской Федерации.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4.2. Стоимость обучения определяется Прейскурантом тарифов на работы и услуги, оказываемые Федеральным государ</w:t>
      </w:r>
      <w:r>
        <w:rPr>
          <w:color w:val="222222"/>
        </w:rPr>
        <w:t xml:space="preserve">ственным бюджетным учреждением здравоохранения "Центр гигиены и эпидемиологии № 25 Федерального медико-биологического агентства", утвержденным главным врачом и указана в Приложении №1, на веб-сайте: </w:t>
      </w:r>
      <w:hyperlink r:id="rId10" w:history="1">
        <w:r>
          <w:rPr>
            <w:color w:val="222222"/>
          </w:rPr>
          <w:t>https://gigtest.ru/test/site/signup?department_id=129</w:t>
        </w:r>
      </w:hyperlink>
      <w:r>
        <w:rPr>
          <w:color w:val="222222"/>
        </w:rPr>
        <w:t>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4.3. Оплата Услуг Исполнителю производится в соответствии с Заявкой Заказчика и объемом заказанных Услуг на сайте Исполнителя </w:t>
      </w:r>
      <w:hyperlink r:id="rId11" w:history="1">
        <w:r>
          <w:rPr>
            <w:color w:val="222222"/>
          </w:rPr>
          <w:t>http://cge25fmba.ru/category/internet-oplata/</w:t>
        </w:r>
      </w:hyperlink>
      <w:r>
        <w:rPr>
          <w:color w:val="222222"/>
        </w:rPr>
        <w:t xml:space="preserve">, либо в форме перевода по реквизитам Исполнителя </w:t>
      </w:r>
      <w:hyperlink r:id="rId12" w:history="1">
        <w:r>
          <w:rPr>
            <w:color w:val="222222"/>
          </w:rPr>
          <w:t>http://cge25fmba.ru/uslugi/</w:t>
        </w:r>
      </w:hyperlink>
      <w:r>
        <w:rPr>
          <w:color w:val="222222"/>
        </w:rPr>
        <w:t xml:space="preserve">.  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4.4. Оплата за обучение производится в размере 100% предоплаты в 30-дневный срок со</w:t>
      </w:r>
      <w:r>
        <w:rPr>
          <w:color w:val="222222"/>
        </w:rPr>
        <w:t xml:space="preserve"> дня заполнения Заказчиком Заявки.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5. Сроки действия договора и условия его расторжения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5.1. Договор (публичной оферты) вступает в силу с момента поступления на расчетный счет Исполнителя оплаты Заказчиком за Услуги и действует до выполнения Сторонами свои</w:t>
      </w:r>
      <w:r>
        <w:rPr>
          <w:color w:val="222222"/>
        </w:rPr>
        <w:t>х обязательств.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5.2. Настоящий Договор (публичной оферты) может быть расторгнут досрочно: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5.2.1.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(публично</w:t>
      </w:r>
      <w:r>
        <w:rPr>
          <w:color w:val="222222"/>
        </w:rPr>
        <w:t>й оферты) и действующим законодательством;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5.2.2. по заявлению Заказчика при условии оплаты Исполнителю фактически понесенных им расходов по исполнению данного Договора (публичной оферты).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 xml:space="preserve">5.3. Заказчик вправе в любое время отказаться от предоставления </w:t>
      </w:r>
      <w:r>
        <w:rPr>
          <w:color w:val="222222"/>
        </w:rPr>
        <w:t>доступа к личному кабинету на портале дистанционного гигиенического обучения и потребовать возврата перечисленных им денежных средств.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5.3.1. заявление о прекращении предоставления доступа к личному кабинету и о возврате денежных средств направляется Заказ</w:t>
      </w:r>
      <w:r>
        <w:rPr>
          <w:color w:val="222222"/>
        </w:rPr>
        <w:t xml:space="preserve">чиком в Федеральное государственное бюджетное учреждение здравоохранения "Центр гигиены и эпидемиологии № 25 Федерального медико-биологического агентства" по адресу: </w:t>
      </w:r>
      <w:r>
        <w:rPr>
          <w:rFonts w:ascii="Times New Roman" w:hAnsi="Times New Roman"/>
          <w:color w:val="000000"/>
        </w:rPr>
        <w:t xml:space="preserve">630075 </w:t>
      </w:r>
      <w:r>
        <w:rPr>
          <w:rFonts w:ascii="Times New Roman" w:hAnsi="Times New Roman"/>
        </w:rPr>
        <w:t xml:space="preserve">Российская Федерация, </w:t>
      </w:r>
      <w:r>
        <w:rPr>
          <w:rFonts w:ascii="Times New Roman" w:hAnsi="Times New Roman"/>
        </w:rPr>
        <w:lastRenderedPageBreak/>
        <w:t>Новосибирская область, городской округ город Новосибирск, гор</w:t>
      </w:r>
      <w:r>
        <w:rPr>
          <w:rFonts w:ascii="Times New Roman" w:hAnsi="Times New Roman"/>
        </w:rPr>
        <w:t xml:space="preserve">од Новосибирск, улица Власова, здание 9/2, а/я 153 </w:t>
      </w:r>
      <w:r>
        <w:rPr>
          <w:color w:val="222222"/>
        </w:rPr>
        <w:t>на имя главного врача Урютовой Ларисы Александровны.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5.3.2. возврат денежных средств производится в течение 10 (десяти) банковских дней со дня предъявления (получения) заявления. Возврат денежных средств п</w:t>
      </w:r>
      <w:r>
        <w:rPr>
          <w:color w:val="222222"/>
        </w:rPr>
        <w:t>роизводится за вычетом банковской комиссии (комиссии электронных платежных систем и т.п.) в размере 5% от суммы платежа.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5.3.3. возврат денежных средств может быть произведен Заказчику наличными деньгами в кассе Исполнителя при наличии паспорта Заказчика.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5.3.4. возврат денежных средств третьему лицу по просьбе Заказчика не производится.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6. Обязанности Исполнителя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6.1. Предоставить Заказчику возможность обучения по выбранному курсу (Приложение №2).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6.2. Исполнитель предоставляет доступ Заказчику в личный ка</w:t>
      </w:r>
      <w:r>
        <w:rPr>
          <w:color w:val="222222"/>
        </w:rPr>
        <w:t xml:space="preserve">бинет на портале дистанционного обучения </w:t>
      </w:r>
      <w:hyperlink r:id="rId13" w:history="1">
        <w:r>
          <w:rPr>
            <w:color w:val="222222"/>
          </w:rPr>
          <w:t>https://gigtest.ru/test/site/signup?department_id=129</w:t>
        </w:r>
      </w:hyperlink>
      <w:r>
        <w:rPr>
          <w:color w:val="222222"/>
        </w:rPr>
        <w:t xml:space="preserve"> путем открытия доступа к соответствующему курсу, указанному в заявке на обучение.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6.2.1. д</w:t>
      </w:r>
      <w:r>
        <w:rPr>
          <w:color w:val="222222"/>
        </w:rPr>
        <w:t>оступ к соответствующему курсу в личном кабинете осуществляется в день заключения настоящего Договора (пункт 3.4. настоящего Договора).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6.2.2. срок предоставления доступа к личному кабинету составляет - 20 календарных дней.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6.3. Осуществлять учебно-методич</w:t>
      </w:r>
      <w:r>
        <w:rPr>
          <w:color w:val="222222"/>
        </w:rPr>
        <w:t>еское руководство в дистанционной форме через компьютерную сеть Интернет.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6.4. Считать информацию, получаемую от Заказчика конфиденциальной и не разглашать эту и другую информацию о персональных данных без его согласия.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 xml:space="preserve">6.5. Выдать Заказчику, успешно </w:t>
      </w:r>
      <w:r>
        <w:rPr>
          <w:color w:val="222222"/>
        </w:rPr>
        <w:t>прошедшему полный курс обучения и итоговую аттестацию личную медицинскую книжку и (или) сделать отметку об аттестации (в зависимости от выбранной Заказчиком услуги).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6.6. Выдача личной медицинской книжки и отметка о сдаче аттестации проводится по адресу: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30075 Российская Федерация, Новосибирская область, городской округ город Новосибирск, город Новосибирск, улица Власова, здание 9/2</w:t>
      </w:r>
      <w:r>
        <w:rPr>
          <w:color w:val="222222"/>
        </w:rPr>
        <w:t xml:space="preserve"> в отделе ги</w:t>
      </w:r>
      <w:r>
        <w:rPr>
          <w:rFonts w:ascii="Times New Roman" w:hAnsi="Times New Roman" w:cs="Times New Roman"/>
          <w:color w:val="222222"/>
        </w:rPr>
        <w:t xml:space="preserve">гиены </w:t>
      </w:r>
      <w:r>
        <w:rPr>
          <w:color w:val="222222"/>
        </w:rPr>
        <w:t>и эпидемиологии – с понедельника по пятницу - с 14-00 до 16-00 часов. Личная медицинская книжка является бла</w:t>
      </w:r>
      <w:r>
        <w:rPr>
          <w:color w:val="222222"/>
        </w:rPr>
        <w:t>нком строгой отчетности и выдается лично Заказчику по предъявлению паспорта.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6.7. После успешного прохождения гигиенической аттестации Заказчик на второй рабочий день или позднее должен явиться лично для получения личной медицинской книжки или для проставл</w:t>
      </w:r>
      <w:r>
        <w:rPr>
          <w:color w:val="222222"/>
        </w:rPr>
        <w:t xml:space="preserve">ения отметки аттестации в отдел гигиенического обучения по адресу: </w:t>
      </w:r>
      <w:r>
        <w:rPr>
          <w:rFonts w:ascii="Times New Roman" w:hAnsi="Times New Roman"/>
          <w:color w:val="000000"/>
        </w:rPr>
        <w:t xml:space="preserve">630075 </w:t>
      </w:r>
      <w:r>
        <w:rPr>
          <w:rFonts w:ascii="Times New Roman" w:hAnsi="Times New Roman"/>
          <w:color w:val="222222"/>
        </w:rPr>
        <w:t>Российская Федерация, Новосибирская область, городской округ город Новосибирск, город Новосибирск, улица Власова, здание 9/2 с подтверждением оплаты за дистанционное гигиеническое об</w:t>
      </w:r>
      <w:r>
        <w:rPr>
          <w:rFonts w:ascii="Times New Roman" w:hAnsi="Times New Roman"/>
          <w:color w:val="222222"/>
        </w:rPr>
        <w:t>учение на бумажном или электронном носителе</w:t>
      </w:r>
      <w:r>
        <w:rPr>
          <w:color w:val="222222"/>
        </w:rPr>
        <w:t>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7. Обязанности Заказчика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lastRenderedPageBreak/>
        <w:t>7.1. Производить оплату Услуг в порядке и сроки, обозначенные в Договоре (публичной оферты) и его Приложениях.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7.2. Не передавать третьим лицам полномочий по доступу к личному кабинету н</w:t>
      </w:r>
      <w:r>
        <w:rPr>
          <w:color w:val="222222"/>
        </w:rPr>
        <w:t>а портале дистанционного гигиенического обучения.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7.3. Использовать веб-сайт Исполнителя </w:t>
      </w:r>
      <w:hyperlink r:id="rId14" w:history="1">
        <w:r>
          <w:rPr>
            <w:color w:val="222222"/>
          </w:rPr>
          <w:t>https://gigtest.ru/test/site/signup?department_id=129</w:t>
        </w:r>
      </w:hyperlink>
      <w:r>
        <w:rPr>
          <w:color w:val="222222"/>
        </w:rPr>
        <w:t xml:space="preserve"> только для получения консультационной подд</w:t>
      </w:r>
      <w:r>
        <w:rPr>
          <w:color w:val="222222"/>
        </w:rPr>
        <w:t>ержки в рамках изучаемой Программы.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7.4. Использовать учебные материалы только для личного обучения и не использовать полученные от Исполнителя учебно-методические материалы в рекламных или иных целях.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>7.5. Заказчик даёт согласие на обработку своих персона</w:t>
      </w:r>
      <w:r>
        <w:rPr>
          <w:color w:val="222222"/>
        </w:rPr>
        <w:t>льных данных.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8. Дополнительные условия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8.1. В случае если Исполнитель предоставил Заказчику доступ к личному кабинету на портале дистанционного обучения </w:t>
      </w:r>
      <w:hyperlink r:id="rId15" w:history="1">
        <w:r>
          <w:rPr>
            <w:color w:val="222222"/>
          </w:rPr>
          <w:t>https://gigtest.ru/test/site/si</w:t>
        </w:r>
        <w:r>
          <w:rPr>
            <w:color w:val="222222"/>
          </w:rPr>
          <w:t>gnup?department_id=129</w:t>
        </w:r>
      </w:hyperlink>
      <w:r>
        <w:rPr>
          <w:color w:val="222222"/>
        </w:rPr>
        <w:t xml:space="preserve"> в оговоренные сроки (см. пункт 6.2.2. Договора), но Заказчик доступом не воспользовался, либо воспользовался частично, услуги по настоящему Договору считаются оказанными в полном объеме и с надлежащим качеством.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8.2. Оплата телекомму</w:t>
      </w:r>
      <w:r>
        <w:rPr>
          <w:color w:val="222222"/>
        </w:rPr>
        <w:t xml:space="preserve">никационных услуг по подключению Заказчика к сети Интернет, либо другим местным или выделенным сетям для обеспечения доступа к сети Интернет осуществляется им самостоятельно без участия Исполнителя. Исполнитель не несет ответственности за нарушение связи, </w:t>
      </w:r>
      <w:r>
        <w:rPr>
          <w:color w:val="222222"/>
        </w:rPr>
        <w:t>возникшее за его пределами. Заказчик должен уведомить Исполнителя о возможных проблемах в качестве Интернет-соединения по месту проведения занятий. Исполнитель не несет ответственности за техническое состояние компьютерной техники, программное обеспечение,</w:t>
      </w:r>
      <w:r>
        <w:rPr>
          <w:color w:val="222222"/>
        </w:rPr>
        <w:t xml:space="preserve"> в том числе обновлений программного обеспечения Заказчика при возникающих у Заказчика проблем со входом на портал дистанционного обучения.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8.3. Если одна из Сторон изменит свои контактные данные, или иные реквизиты, то она обязана своевременно проинформир</w:t>
      </w:r>
      <w:r>
        <w:rPr>
          <w:color w:val="222222"/>
        </w:rPr>
        <w:t>овать об этом другую Сторону.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8.4. Заказчик не имеет невыясненных вопросов по содержанию Договора.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8.5. Исполнитель оставляет за собой право изменять или дополнять любые из условий настоящего Договора в любое время. Все изменения в этом случае публикуются </w:t>
      </w:r>
      <w:r>
        <w:rPr>
          <w:color w:val="222222"/>
        </w:rPr>
        <w:t xml:space="preserve">на </w:t>
      </w:r>
      <w:hyperlink r:id="rId16" w:history="1">
        <w:r>
          <w:t>https://gigtest.ru/test/site/signup?department_id=129</w:t>
        </w:r>
      </w:hyperlink>
      <w:r>
        <w:rPr>
          <w:color w:val="222222"/>
        </w:rPr>
        <w:t>. В случае, если изменения окажутся для Заказчика неприемлемыми, он должен в течение 10 дней с момента опубликования изменений, у</w:t>
      </w:r>
      <w:r>
        <w:rPr>
          <w:color w:val="222222"/>
        </w:rPr>
        <w:t>ведомить его об этом. Если уведомления не поступало, то считается, что Заказчик продолжает принимать участие в договорных отношениях с учетом изменений и дополнений.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9. Ответственность сторон и рассмотрение споров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 xml:space="preserve">9.1. Исполнитель несет ответственность за </w:t>
      </w:r>
      <w:r>
        <w:rPr>
          <w:color w:val="222222"/>
        </w:rPr>
        <w:t>обеспечение учебного процесса в течение всего срока обучения Заказчика.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lastRenderedPageBreak/>
        <w:t>9.2. Заказчик гарантирует, что все условия Договора (публичной оферты) ему понятны, и Заказчик принимает условия без оговорок и в полном объеме.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10. Заключительные положения</w:t>
      </w:r>
    </w:p>
    <w:p w:rsidR="00554A94" w:rsidRDefault="00707720">
      <w:pPr>
        <w:pStyle w:val="Textbody"/>
        <w:ind w:left="240" w:right="240"/>
        <w:jc w:val="both"/>
      </w:pPr>
      <w:r>
        <w:rPr>
          <w:color w:val="222222"/>
        </w:rPr>
        <w:t xml:space="preserve">10.1. Все </w:t>
      </w:r>
      <w:r>
        <w:rPr>
          <w:color w:val="222222"/>
        </w:rPr>
        <w:t xml:space="preserve">споры, возникающие при исполнении и расторжении настоящего Договора (публичной оферты), разрешаются путем непосредственных переговоров, а при недостижении согласия - в судебном порядке. При нахождении Заказчика за пределами России, спор рассматривается на </w:t>
      </w:r>
      <w:r>
        <w:rPr>
          <w:color w:val="222222"/>
        </w:rPr>
        <w:t>территории Российской Федерации по месту нахождения исполнителя.</w:t>
      </w:r>
    </w:p>
    <w:p w:rsidR="00554A94" w:rsidRDefault="00707720">
      <w:pPr>
        <w:pStyle w:val="Textbody"/>
        <w:ind w:left="240" w:right="240"/>
        <w:jc w:val="center"/>
      </w:pPr>
      <w:r>
        <w:rPr>
          <w:rStyle w:val="StrongEmphasis"/>
        </w:rPr>
        <w:t>11. Адрес и реквизиты Исполнителя</w:t>
      </w:r>
    </w:p>
    <w:p w:rsidR="00554A94" w:rsidRDefault="00707720">
      <w:pPr>
        <w:pStyle w:val="Textbody"/>
        <w:ind w:left="240" w:right="240"/>
        <w:jc w:val="both"/>
        <w:rPr>
          <w:color w:val="222222"/>
        </w:rPr>
      </w:pPr>
      <w:r>
        <w:rPr>
          <w:color w:val="222222"/>
        </w:rPr>
        <w:t>Федеральное государственное бюджетное учреждение здравоохранения "Центр гигиены и эпидемиологии № 25 Федерального медико-биологического агентства"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>Юридически</w:t>
      </w:r>
      <w:r>
        <w:rPr>
          <w:color w:val="222222"/>
        </w:rPr>
        <w:t xml:space="preserve">й адрес: </w:t>
      </w:r>
      <w:r>
        <w:rPr>
          <w:rFonts w:ascii="Times New Roman" w:hAnsi="Times New Roman"/>
          <w:color w:val="000000"/>
        </w:rPr>
        <w:t>630075 Российская Федерация, Новосибирская область, городской округ город Новосибирск, город Новосибирск, улица Власова, здание 9/2, а/я 153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Почтовый адрес: </w:t>
      </w:r>
      <w:r>
        <w:rPr>
          <w:rFonts w:ascii="Times New Roman" w:hAnsi="Times New Roman"/>
          <w:color w:val="000000"/>
        </w:rPr>
        <w:t>630075 Российская Федерация, Новосибирская область, городской округ город Новосибирск, гор</w:t>
      </w:r>
      <w:r>
        <w:rPr>
          <w:rFonts w:ascii="Times New Roman" w:hAnsi="Times New Roman"/>
          <w:color w:val="000000"/>
        </w:rPr>
        <w:t>од Новосибирск, улица Власова, здание 9/2, а/я 153</w:t>
      </w:r>
    </w:p>
    <w:p w:rsidR="00554A94" w:rsidRDefault="00707720">
      <w:pPr>
        <w:pStyle w:val="Standard"/>
        <w:ind w:left="240" w:right="240"/>
      </w:pPr>
      <w:r>
        <w:rPr>
          <w:rFonts w:ascii="Times New Roman" w:hAnsi="Times New Roman"/>
          <w:color w:val="222222"/>
          <w:sz w:val="26"/>
        </w:rPr>
        <w:t>5100 Управление Федерального казначейства по Новосибирской области</w:t>
      </w:r>
    </w:p>
    <w:p w:rsidR="00554A94" w:rsidRDefault="00554A94">
      <w:pPr>
        <w:pStyle w:val="Standard"/>
        <w:ind w:left="240" w:right="240"/>
        <w:rPr>
          <w:color w:val="222222"/>
        </w:rPr>
      </w:pP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ИНН </w:t>
      </w:r>
      <w:r>
        <w:rPr>
          <w:rStyle w:val="StrongEmphasis"/>
          <w:rFonts w:ascii="Times New Roman" w:hAnsi="Times New Roman"/>
          <w:b w:val="0"/>
          <w:color w:val="222222"/>
          <w:sz w:val="26"/>
        </w:rPr>
        <w:t>5410122379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БИК </w:t>
      </w:r>
      <w:r>
        <w:rPr>
          <w:rStyle w:val="StrongEmphasis"/>
          <w:rFonts w:ascii="Times New Roman" w:hAnsi="Times New Roman"/>
          <w:b w:val="0"/>
          <w:color w:val="222222"/>
          <w:sz w:val="26"/>
        </w:rPr>
        <w:t>015004950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КПП </w:t>
      </w:r>
      <w:r>
        <w:rPr>
          <w:rStyle w:val="StrongEmphasis"/>
          <w:rFonts w:ascii="Times New Roman" w:hAnsi="Times New Roman"/>
          <w:b w:val="0"/>
          <w:color w:val="222222"/>
          <w:sz w:val="26"/>
        </w:rPr>
        <w:t>541001001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Расчетный счет: </w:t>
      </w:r>
      <w:r>
        <w:rPr>
          <w:rStyle w:val="StrongEmphasis"/>
          <w:rFonts w:ascii="Times New Roman" w:hAnsi="Times New Roman"/>
          <w:b w:val="0"/>
          <w:color w:val="222222"/>
          <w:sz w:val="26"/>
        </w:rPr>
        <w:t>03214643000000015100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Лицевой счет: </w:t>
      </w:r>
      <w:r>
        <w:rPr>
          <w:rStyle w:val="StrongEmphasis"/>
          <w:rFonts w:ascii="Times New Roman" w:hAnsi="Times New Roman"/>
          <w:b w:val="0"/>
          <w:color w:val="222222"/>
          <w:sz w:val="26"/>
        </w:rPr>
        <w:t>20516</w:t>
      </w:r>
      <w:r>
        <w:rPr>
          <w:rFonts w:ascii="Times New Roman" w:hAnsi="Times New Roman"/>
          <w:sz w:val="26"/>
        </w:rPr>
        <w:t>Х40200</w:t>
      </w:r>
      <w:r>
        <w:rPr>
          <w:color w:val="222222"/>
        </w:rPr>
        <w:t xml:space="preserve"> (указать обязательно)</w:t>
      </w:r>
    </w:p>
    <w:p w:rsidR="00554A94" w:rsidRDefault="00707720">
      <w:pPr>
        <w:pStyle w:val="Standard"/>
        <w:ind w:left="240" w:right="240"/>
      </w:pPr>
      <w:r>
        <w:rPr>
          <w:rFonts w:ascii="Times New Roman" w:hAnsi="Times New Roman"/>
          <w:color w:val="222222"/>
        </w:rPr>
        <w:t>С</w:t>
      </w:r>
      <w:r>
        <w:rPr>
          <w:rFonts w:ascii="Times New Roman" w:hAnsi="Times New Roman"/>
        </w:rPr>
        <w:t>ибирское</w:t>
      </w:r>
      <w:r>
        <w:rPr>
          <w:rFonts w:ascii="Times New Roman" w:hAnsi="Times New Roman"/>
        </w:rPr>
        <w:t xml:space="preserve"> ГУ Банка России//УФК по Новосибирской области г. Новосибирск</w:t>
      </w:r>
    </w:p>
    <w:p w:rsidR="00554A94" w:rsidRDefault="00554A94">
      <w:pPr>
        <w:pStyle w:val="Standard"/>
        <w:ind w:left="240" w:right="240"/>
      </w:pP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Главный врач </w:t>
      </w:r>
      <w:r>
        <w:rPr>
          <w:color w:val="4F4F4F"/>
        </w:rPr>
        <w:t>Урютова Лариса Александровна</w:t>
      </w:r>
    </w:p>
    <w:p w:rsidR="00554A94" w:rsidRDefault="00554A94">
      <w:pPr>
        <w:pStyle w:val="Textbody"/>
        <w:ind w:left="240" w:right="240"/>
        <w:jc w:val="right"/>
      </w:pPr>
    </w:p>
    <w:p w:rsidR="00554A94" w:rsidRDefault="00554A94">
      <w:pPr>
        <w:pStyle w:val="Textbody"/>
        <w:ind w:left="240" w:right="240"/>
        <w:jc w:val="right"/>
      </w:pPr>
    </w:p>
    <w:p w:rsidR="00554A94" w:rsidRDefault="00554A94">
      <w:pPr>
        <w:pStyle w:val="Textbody"/>
        <w:ind w:left="240" w:right="240"/>
        <w:jc w:val="right"/>
      </w:pPr>
    </w:p>
    <w:p w:rsidR="00554A94" w:rsidRDefault="00554A94">
      <w:pPr>
        <w:pStyle w:val="Textbody"/>
        <w:ind w:left="240" w:right="240"/>
        <w:jc w:val="right"/>
      </w:pPr>
    </w:p>
    <w:p w:rsidR="00554A94" w:rsidRDefault="00554A94">
      <w:pPr>
        <w:pStyle w:val="Textbody"/>
        <w:ind w:left="240" w:right="240"/>
        <w:jc w:val="right"/>
      </w:pPr>
    </w:p>
    <w:p w:rsidR="00554A94" w:rsidRDefault="00554A94">
      <w:pPr>
        <w:pStyle w:val="Textbody"/>
        <w:ind w:left="240" w:right="240"/>
        <w:jc w:val="right"/>
      </w:pPr>
    </w:p>
    <w:p w:rsidR="00554A94" w:rsidRDefault="00554A94">
      <w:pPr>
        <w:pStyle w:val="Textbody"/>
        <w:ind w:left="240" w:right="240"/>
        <w:jc w:val="right"/>
        <w:rPr>
          <w:rFonts w:ascii="Calibri" w:hAnsi="Calibri"/>
        </w:rPr>
      </w:pPr>
    </w:p>
    <w:p w:rsidR="00554A94" w:rsidRDefault="00554A94">
      <w:pPr>
        <w:pStyle w:val="Textbody"/>
        <w:ind w:left="240" w:right="240"/>
        <w:jc w:val="right"/>
        <w:rPr>
          <w:rFonts w:ascii="Calibri" w:hAnsi="Calibri"/>
        </w:rPr>
      </w:pPr>
    </w:p>
    <w:p w:rsidR="00554A94" w:rsidRDefault="00554A94">
      <w:pPr>
        <w:pStyle w:val="Textbody"/>
        <w:ind w:left="240" w:right="240"/>
        <w:jc w:val="right"/>
        <w:rPr>
          <w:rFonts w:ascii="Calibri" w:hAnsi="Calibri"/>
        </w:rPr>
      </w:pPr>
    </w:p>
    <w:p w:rsidR="00554A94" w:rsidRDefault="00554A94">
      <w:pPr>
        <w:pStyle w:val="Textbody"/>
        <w:ind w:left="240" w:right="240"/>
        <w:jc w:val="right"/>
      </w:pPr>
    </w:p>
    <w:p w:rsidR="00554A94" w:rsidRDefault="00707720">
      <w:pPr>
        <w:pStyle w:val="Textbody"/>
        <w:ind w:left="240" w:right="240"/>
        <w:jc w:val="right"/>
      </w:pPr>
      <w:r>
        <w:rPr>
          <w:rStyle w:val="StrongEmphasis"/>
        </w:rPr>
        <w:lastRenderedPageBreak/>
        <w:t>ПРИЛОЖЕНИЕ №1</w:t>
      </w:r>
    </w:p>
    <w:p w:rsidR="00554A94" w:rsidRDefault="00707720">
      <w:pPr>
        <w:pStyle w:val="Textbody"/>
        <w:spacing w:line="240" w:lineRule="auto"/>
        <w:ind w:left="240" w:right="240"/>
        <w:jc w:val="right"/>
        <w:rPr>
          <w:color w:val="222222"/>
        </w:rPr>
      </w:pPr>
      <w:r>
        <w:rPr>
          <w:color w:val="222222"/>
        </w:rPr>
        <w:t>к Договору (публичной оферте) об</w:t>
      </w:r>
    </w:p>
    <w:p w:rsidR="00554A94" w:rsidRDefault="00707720">
      <w:pPr>
        <w:pStyle w:val="Textbody"/>
        <w:spacing w:line="240" w:lineRule="auto"/>
        <w:ind w:left="240" w:right="240"/>
        <w:jc w:val="right"/>
        <w:rPr>
          <w:color w:val="222222"/>
        </w:rPr>
      </w:pPr>
      <w:r>
        <w:rPr>
          <w:color w:val="222222"/>
        </w:rPr>
        <w:t>оказании услуг по заочному (дистанционному)</w:t>
      </w:r>
    </w:p>
    <w:p w:rsidR="00554A94" w:rsidRDefault="00707720">
      <w:pPr>
        <w:pStyle w:val="Textbody"/>
        <w:spacing w:line="240" w:lineRule="auto"/>
        <w:ind w:left="240" w:right="240"/>
        <w:jc w:val="right"/>
        <w:rPr>
          <w:color w:val="222222"/>
        </w:rPr>
      </w:pPr>
      <w:r>
        <w:rPr>
          <w:color w:val="222222"/>
        </w:rPr>
        <w:t>гигиеническому обучению и аттестации</w:t>
      </w:r>
    </w:p>
    <w:p w:rsidR="00554A94" w:rsidRDefault="00707720">
      <w:pPr>
        <w:pStyle w:val="Textbody"/>
        <w:ind w:left="240" w:right="240"/>
      </w:pPr>
      <w:r>
        <w:rPr>
          <w:rStyle w:val="StrongEmphasis"/>
        </w:rPr>
        <w:t xml:space="preserve">СТОИМОСТЬ </w:t>
      </w:r>
      <w:r>
        <w:rPr>
          <w:rStyle w:val="StrongEmphasis"/>
        </w:rPr>
        <w:t>УСЛУГ</w:t>
      </w:r>
    </w:p>
    <w:p w:rsidR="00554A94" w:rsidRDefault="00707720">
      <w:pPr>
        <w:pStyle w:val="Textbody"/>
        <w:ind w:left="240" w:right="240"/>
        <w:rPr>
          <w:color w:val="222222"/>
        </w:rPr>
      </w:pPr>
      <w:r>
        <w:rPr>
          <w:color w:val="222222"/>
        </w:rPr>
        <w:t>Наименование работ (услуг)</w:t>
      </w:r>
    </w:p>
    <w:p w:rsidR="00554A94" w:rsidRDefault="00707720">
      <w:pPr>
        <w:pStyle w:val="Textbody"/>
        <w:ind w:left="240" w:right="240"/>
        <w:rPr>
          <w:color w:val="222222"/>
        </w:rPr>
      </w:pPr>
      <w:r>
        <w:rPr>
          <w:color w:val="222222"/>
        </w:rPr>
        <w:t>Стоимость, руб.</w:t>
      </w:r>
    </w:p>
    <w:p w:rsidR="00554A94" w:rsidRDefault="00707720">
      <w:pPr>
        <w:pStyle w:val="Textbody"/>
        <w:ind w:left="240" w:right="240"/>
      </w:pPr>
      <w:r>
        <w:rPr>
          <w:color w:val="222222"/>
        </w:rPr>
        <w:t xml:space="preserve">1. Дистанционное гигиеническое обучение и аттестация знаний (без выдачи личной </w:t>
      </w:r>
      <w:r>
        <w:rPr>
          <w:rFonts w:ascii="Times New Roman" w:hAnsi="Times New Roman" w:cs="Times New Roman"/>
          <w:color w:val="222222"/>
        </w:rPr>
        <w:t>медицинской книжки)</w:t>
      </w:r>
    </w:p>
    <w:p w:rsidR="00554A94" w:rsidRDefault="00707720">
      <w:pPr>
        <w:pStyle w:val="Textbody"/>
        <w:ind w:left="240" w:right="240"/>
        <w:rPr>
          <w:rFonts w:ascii="Times New Roman" w:hAnsi="Times New Roman" w:cs="Times New Roman"/>
          <w:shd w:val="clear" w:color="auto" w:fill="F9F9F9"/>
        </w:rPr>
      </w:pPr>
      <w:r>
        <w:rPr>
          <w:rFonts w:ascii="Times New Roman" w:hAnsi="Times New Roman" w:cs="Times New Roman"/>
          <w:shd w:val="clear" w:color="auto" w:fill="F9F9F9"/>
        </w:rPr>
        <w:t>600.00</w:t>
      </w:r>
    </w:p>
    <w:p w:rsidR="00554A94" w:rsidRDefault="00707720">
      <w:pPr>
        <w:pStyle w:val="Textbody"/>
        <w:ind w:left="240" w:right="24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Итого:</w:t>
      </w:r>
    </w:p>
    <w:p w:rsidR="00554A94" w:rsidRDefault="00707720">
      <w:pPr>
        <w:pStyle w:val="Textbody"/>
        <w:ind w:left="240" w:right="240"/>
      </w:pPr>
      <w:r>
        <w:rPr>
          <w:rFonts w:ascii="Times New Roman" w:hAnsi="Times New Roman" w:cs="Times New Roman"/>
          <w:shd w:val="clear" w:color="auto" w:fill="F9F9F9"/>
        </w:rPr>
        <w:t>600.00</w:t>
      </w:r>
    </w:p>
    <w:p w:rsidR="00554A94" w:rsidRDefault="00707720">
      <w:pPr>
        <w:pStyle w:val="Textbody"/>
        <w:spacing w:line="240" w:lineRule="auto"/>
        <w:ind w:left="240" w:right="240"/>
        <w:jc w:val="right"/>
      </w:pPr>
      <w:r>
        <w:rPr>
          <w:rStyle w:val="StrongEmphasis"/>
        </w:rPr>
        <w:t>ПРИЛОЖЕНИЕ №2</w:t>
      </w:r>
    </w:p>
    <w:p w:rsidR="00554A94" w:rsidRDefault="00707720">
      <w:pPr>
        <w:pStyle w:val="Textbody"/>
        <w:spacing w:line="240" w:lineRule="auto"/>
        <w:ind w:left="240" w:right="240"/>
        <w:jc w:val="right"/>
        <w:rPr>
          <w:color w:val="222222"/>
        </w:rPr>
      </w:pPr>
      <w:r>
        <w:rPr>
          <w:color w:val="222222"/>
        </w:rPr>
        <w:t>к Договору (публичной оферте) об</w:t>
      </w:r>
    </w:p>
    <w:p w:rsidR="00554A94" w:rsidRDefault="00707720">
      <w:pPr>
        <w:pStyle w:val="Textbody"/>
        <w:spacing w:line="240" w:lineRule="auto"/>
        <w:ind w:left="240" w:right="240"/>
        <w:jc w:val="right"/>
        <w:rPr>
          <w:color w:val="222222"/>
        </w:rPr>
      </w:pPr>
      <w:r>
        <w:rPr>
          <w:color w:val="222222"/>
        </w:rPr>
        <w:t>оказании услуг по заочному (дистанционно</w:t>
      </w:r>
      <w:r>
        <w:rPr>
          <w:color w:val="222222"/>
        </w:rPr>
        <w:t>му)</w:t>
      </w:r>
    </w:p>
    <w:p w:rsidR="00554A94" w:rsidRDefault="00707720">
      <w:pPr>
        <w:pStyle w:val="Textbody"/>
        <w:spacing w:line="240" w:lineRule="auto"/>
        <w:ind w:left="240" w:right="240"/>
        <w:jc w:val="right"/>
        <w:rPr>
          <w:color w:val="222222"/>
        </w:rPr>
      </w:pPr>
      <w:r>
        <w:rPr>
          <w:color w:val="222222"/>
        </w:rPr>
        <w:t>гигиеническому обучению и аттестации</w:t>
      </w:r>
    </w:p>
    <w:p w:rsidR="00554A94" w:rsidRDefault="00707720">
      <w:pPr>
        <w:pStyle w:val="Textbody"/>
        <w:ind w:left="240" w:right="240"/>
      </w:pPr>
      <w:r>
        <w:rPr>
          <w:rStyle w:val="StrongEmphasis"/>
        </w:rPr>
        <w:t>ПЕРЕЧЕНЬ КУРСОВ ДИСТАНЦИОННОГО ГИГИЕНИЧЕСКОГО ОБУЧЕНИЯ</w:t>
      </w:r>
    </w:p>
    <w:tbl>
      <w:tblPr>
        <w:tblW w:w="959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0"/>
      </w:tblGrid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Учащиеся и студенты образовательных учреждений  начальн</w:t>
            </w:r>
            <w:r>
              <w:rPr>
                <w:rFonts w:ascii="Calibri" w:hAnsi="Calibri"/>
              </w:rPr>
              <w:t>о</w:t>
            </w:r>
            <w:r>
              <w:t>го профессионального образования  и средних специальных учебных заведений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Работники кондитерских произв</w:t>
            </w:r>
            <w:r>
              <w:t>одств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Работники хлебопекарной и макаронной промышленности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Работники водопроводно-канализационного хозяйства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Работники системы коммунально-бытового обслуживания (прочие профессии)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Студенты высших  учебных заведений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Лица рабочих  профессий, работающие с</w:t>
            </w:r>
            <w:r>
              <w:t xml:space="preserve"> пестицидами и агрохимикатами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Лица инженерно-технических  профессий, работающие с пестицидами и агрохимикатами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производств пивоваренной и безалкогольной продукции.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Работники предприятий пищеконцентратной, плодоперерабат</w:t>
            </w:r>
            <w:r>
              <w:t>ывающей промышленности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Работники связанные с реализацией БАД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Прочие работники образовательных учреждений (школы) (бухгалтера, администраторы)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детских молочных кухонь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 xml:space="preserve">Гигиеническое обучение работников производств </w:t>
            </w:r>
            <w:r>
              <w:t>пивобезалкогольной, спиртовой продукции и вина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прачечных лечебно-профилактических организаций ЛПО (прачки, кастелянши)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 xml:space="preserve">Гигиеническое обучение вспомогательного персонала пищевой промышленности (грузчики, водители спец. </w:t>
            </w:r>
            <w:r>
              <w:t>автотранспорта, монтажники, электрики, подсобные рабочие)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организаций общественного питания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организаций питания отдельных категорий взрослого населения (ЛПУ)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lastRenderedPageBreak/>
              <w:t>Гигиеническое обучение рабо</w:t>
            </w:r>
            <w:r>
              <w:t>тников организаций общественного питания детей в палаточных лагерях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бортпроводников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руководителей организаций общественного питания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организаций общественного пит</w:t>
            </w:r>
            <w:r>
              <w:t>ания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продовольственной торговли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продовольственной торговли (уборщицы, водители, грузчики)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 xml:space="preserve">Гигиеническое обучение работников детских организаций отдыха и оздоровления детей (детские </w:t>
            </w:r>
            <w:r>
              <w:t>лагеря палаточного типа, детские оздоровительные организации с дневным и круглосуточным пребыванием детей)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детских организаций отдыха и оздоровления детей (детские лагеря палаточного типа, детские оздоровитель</w:t>
            </w:r>
            <w:r>
              <w:t>ные организации с дневным и круглосуточным пребыванием детей)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организаций дополнительного образования и физкультурно-спортивных организаций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организаций дополнительного образо</w:t>
            </w:r>
            <w:r>
              <w:t>вания и физкультурно-спортивных организаций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детских дошкольных организаций, детских центров, центров развития детей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детских дошкольных организаций, детских центров, центров р</w:t>
            </w:r>
            <w:r>
              <w:t>азвития детей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общеобразовательных организаций (школ, гимназий, лицеев и др.)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общеобразовательных организаций (школ, гимназий, лицеев и др.)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</w:t>
            </w:r>
            <w:r>
              <w:t xml:space="preserve"> детских социальных организаций, в том числе, для детей-сирот и детей, оставшихся без попечения родителей, дом-ребенка, школы-интернаты всех видов и типов, центры оказания помощи семье и детям и др.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социальных</w:t>
            </w:r>
            <w:r>
              <w:t xml:space="preserve"> организаций, в том числе, для детей-сирот и детей, оставшихся без попечения родителей, дом-ребенка, школы-интернаты всех видов и типов, центры оказания помощи семье и детям и др.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образовательных организаций высшего и про</w:t>
            </w:r>
            <w:r>
              <w:t>фессионального образования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технического персонала образовательных организаций высшего и профессионального образования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помощников воспитателей дошкольных образовательных организаций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 xml:space="preserve">Гигиеническое обучение </w:t>
            </w:r>
            <w:r>
              <w:t>работников пищеблоков дошкольных образовательных организаций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пищеблоков общеобразовательных организаций (в том числе ЛДП)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пищеблоков ЛОО (загородных оздоровительных лагерей, лагерей труд</w:t>
            </w:r>
            <w:r>
              <w:t>а и отдыха))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начальников лагеря и воспитателей оздоровительных лагерей с дневным пребыванием детей (ЛДП) в период каникул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торговли промышленными товарами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торговли</w:t>
            </w:r>
            <w:r>
              <w:t xml:space="preserve"> промышленными товарами (уборщицы, водители, грузчики)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бань (саун)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прачечных и химчисток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lastRenderedPageBreak/>
              <w:t xml:space="preserve">Гигиеническое обучение работников, оказывающих парикмахерские и косметологические услуги </w:t>
            </w:r>
            <w:r>
              <w:t>(парикмахеры, мастера ногтевого сервиса, работники соляриев)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аптек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плавательных бассейнов и аквапарков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коммунального и бытового обслуживания (гостиницы</w:t>
            </w:r>
            <w:r>
              <w:t>, общежития)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объектов спорта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плавсостава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судовых поваров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поездных бригад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вагона-ресторана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</w:t>
            </w:r>
            <w:r>
              <w:t>игиеническое обучение работников общественных туалетов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организаций социального обслуживания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медицинских организаций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 xml:space="preserve">Гигиеническое обучение работников пищеблоков детских социальных </w:t>
            </w:r>
            <w:r>
              <w:t>организаций, в том числе, для детей-сирот и детей, оставшихся без попечения родителей, дом-ребенка, школы-интернаты всех видов и типов, центры оказания помощи семье и детям и др.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рыбообрабатывающих предприятий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</w:t>
            </w:r>
            <w:r>
              <w:t>кое обучение работников мясоперерабатывающих производств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молокоперерабатывающих производств</w:t>
            </w:r>
          </w:p>
        </w:tc>
      </w:tr>
      <w:tr w:rsidR="00554A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4A94" w:rsidRDefault="00707720">
            <w:pPr>
              <w:pStyle w:val="Standard"/>
            </w:pPr>
            <w:r>
              <w:t>Гигиеническое обучение работников пищевой промышленности</w:t>
            </w:r>
          </w:p>
        </w:tc>
      </w:tr>
    </w:tbl>
    <w:p w:rsidR="00554A94" w:rsidRDefault="00554A94">
      <w:pPr>
        <w:pStyle w:val="Standard"/>
      </w:pPr>
    </w:p>
    <w:p w:rsidR="00554A94" w:rsidRDefault="00554A94">
      <w:pPr>
        <w:pStyle w:val="Standard"/>
        <w:ind w:left="240" w:right="240"/>
      </w:pPr>
    </w:p>
    <w:p w:rsidR="00000000" w:rsidRDefault="00707720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554A94" w:rsidRDefault="00554A94">
      <w:pPr>
        <w:pStyle w:val="Standard"/>
      </w:pPr>
    </w:p>
    <w:p w:rsidR="00554A94" w:rsidRDefault="00554A94">
      <w:pPr>
        <w:pStyle w:val="Standard"/>
      </w:pPr>
    </w:p>
    <w:sectPr w:rsidR="00554A9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20" w:rsidRDefault="00707720">
      <w:r>
        <w:separator/>
      </w:r>
    </w:p>
  </w:endnote>
  <w:endnote w:type="continuationSeparator" w:id="0">
    <w:p w:rsidR="00707720" w:rsidRDefault="0070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20B0604020202020204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20" w:rsidRDefault="00707720">
      <w:r>
        <w:rPr>
          <w:color w:val="000000"/>
        </w:rPr>
        <w:separator/>
      </w:r>
    </w:p>
  </w:footnote>
  <w:footnote w:type="continuationSeparator" w:id="0">
    <w:p w:rsidR="00707720" w:rsidRDefault="0070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4A94"/>
    <w:rsid w:val="00101E83"/>
    <w:rsid w:val="00554A94"/>
    <w:rsid w:val="007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3C41-9544-401F-B1D8-B2DD0B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test.ru/test/site/signup?department_id=129" TargetMode="External"/><Relationship Id="rId13" Type="http://schemas.openxmlformats.org/officeDocument/2006/relationships/hyperlink" Target="https://gigtest.ru/test/site/signup?department_id=1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gtest.ru/test/site/signup?department_id=129" TargetMode="External"/><Relationship Id="rId12" Type="http://schemas.openxmlformats.org/officeDocument/2006/relationships/hyperlink" Target="http://cge25fmba.ru/uslug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gtest.ru/test/site/signup?department_id=129" TargetMode="External"/><Relationship Id="rId1" Type="http://schemas.openxmlformats.org/officeDocument/2006/relationships/styles" Target="styles.xml"/><Relationship Id="rId6" Type="http://schemas.openxmlformats.org/officeDocument/2006/relationships/hyperlink" Target="https://gigtest.ru/test/site/signup?department_id=129" TargetMode="External"/><Relationship Id="rId11" Type="http://schemas.openxmlformats.org/officeDocument/2006/relationships/hyperlink" Target="http://cge25fmba.ru/category/internet-oplat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gtest.ru/test/site/signup?department_id=129" TargetMode="External"/><Relationship Id="rId10" Type="http://schemas.openxmlformats.org/officeDocument/2006/relationships/hyperlink" Target="https://gigtest.ru/test/site/signup?department_id=1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gtest.ru/test/site/signup?department_id=129" TargetMode="External"/><Relationship Id="rId14" Type="http://schemas.openxmlformats.org/officeDocument/2006/relationships/hyperlink" Target="https://gigtest.ru/test/site/signup?department_id=1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����� ����������</cp:lastModifiedBy>
  <cp:revision>2</cp:revision>
  <cp:lastPrinted>2023-01-11T11:43:00Z</cp:lastPrinted>
  <dcterms:created xsi:type="dcterms:W3CDTF">2024-01-17T08:25:00Z</dcterms:created>
  <dcterms:modified xsi:type="dcterms:W3CDTF">2024-01-17T08:25:00Z</dcterms:modified>
</cp:coreProperties>
</file>